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6B" w:rsidRDefault="006B606B" w:rsidP="006B606B">
      <w:pPr>
        <w:ind w:left="-540"/>
        <w:rPr>
          <w:rFonts w:ascii="Comic Sans MS" w:hAnsi="Comic Sans MS"/>
          <w:color w:val="1F497D"/>
        </w:rPr>
      </w:pPr>
      <w:r>
        <w:rPr>
          <w:rFonts w:ascii="Cambria" w:hAnsi="Cambria"/>
          <w:color w:val="000000"/>
        </w:rPr>
        <w:t xml:space="preserve">Human trafficking related reports are considered specialized investigations, are high risk reports and are to be initiated within one (1) hour. Regardless of whether the perpetrator is in a caretaking role or not, the intake process is the same as any maltreatment report.  Ensure that all of the report individuals have been entered. </w:t>
      </w:r>
    </w:p>
    <w:p w:rsidR="006B606B" w:rsidRPr="00466673" w:rsidRDefault="006B606B" w:rsidP="006B606B">
      <w:pPr>
        <w:ind w:left="-54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  </w:t>
      </w:r>
    </w:p>
    <w:p w:rsidR="006B606B" w:rsidRPr="00D8173E" w:rsidRDefault="006B606B" w:rsidP="006B606B">
      <w:pPr>
        <w:ind w:left="-540"/>
        <w:rPr>
          <w:rFonts w:asciiTheme="majorHAnsi" w:hAnsiTheme="majorHAnsi"/>
          <w:b/>
          <w:color w:val="000000" w:themeColor="text1"/>
        </w:rPr>
      </w:pPr>
      <w:r w:rsidRPr="00D8173E">
        <w:rPr>
          <w:rFonts w:asciiTheme="majorHAnsi" w:hAnsiTheme="majorHAnsi"/>
          <w:b/>
          <w:color w:val="000000" w:themeColor="text1"/>
        </w:rPr>
        <w:t xml:space="preserve">Entry of intake: </w:t>
      </w:r>
    </w:p>
    <w:p w:rsidR="006B606B" w:rsidRPr="00466673" w:rsidRDefault="006B606B" w:rsidP="006B606B">
      <w:pPr>
        <w:ind w:left="-540"/>
        <w:rPr>
          <w:rFonts w:asciiTheme="majorHAnsi" w:hAnsiTheme="majorHAnsi"/>
          <w:color w:val="000000" w:themeColor="text1"/>
        </w:rPr>
      </w:pPr>
      <w:bookmarkStart w:id="0" w:name="_GoBack"/>
      <w:bookmarkEnd w:id="0"/>
    </w:p>
    <w:p w:rsidR="00155E3C" w:rsidRDefault="006B606B" w:rsidP="006B606B">
      <w:pPr>
        <w:pStyle w:val="ListParagraph"/>
        <w:numPr>
          <w:ilvl w:val="0"/>
          <w:numId w:val="1"/>
        </w:numPr>
        <w:tabs>
          <w:tab w:val="left" w:pos="4008"/>
        </w:tabs>
        <w:ind w:left="-180"/>
        <w:rPr>
          <w:rFonts w:asciiTheme="majorHAnsi" w:hAnsiTheme="majorHAnsi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 wp14:anchorId="0ABA3D43" wp14:editId="25CCEDB6">
            <wp:simplePos x="0" y="0"/>
            <wp:positionH relativeFrom="column">
              <wp:posOffset>-112395</wp:posOffset>
            </wp:positionH>
            <wp:positionV relativeFrom="paragraph">
              <wp:posOffset>777240</wp:posOffset>
            </wp:positionV>
            <wp:extent cx="5943600" cy="43211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2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1697">
        <w:rPr>
          <w:rFonts w:asciiTheme="majorHAnsi" w:hAnsiTheme="majorHAnsi"/>
          <w:color w:val="000000" w:themeColor="text1"/>
        </w:rPr>
        <w:t xml:space="preserve">In </w:t>
      </w:r>
      <w:r>
        <w:rPr>
          <w:rFonts w:asciiTheme="majorHAnsi" w:hAnsiTheme="majorHAnsi"/>
          <w:color w:val="000000" w:themeColor="text1"/>
        </w:rPr>
        <w:t>the “Individual basic demographic details” and “Individual address and contact details</w:t>
      </w:r>
      <w:r w:rsidRPr="001D1697">
        <w:rPr>
          <w:rFonts w:asciiTheme="majorHAnsi" w:hAnsiTheme="majorHAnsi"/>
          <w:color w:val="000000" w:themeColor="text1"/>
        </w:rPr>
        <w:t>,</w:t>
      </w:r>
      <w:r>
        <w:rPr>
          <w:rFonts w:asciiTheme="majorHAnsi" w:hAnsiTheme="majorHAnsi"/>
          <w:color w:val="000000" w:themeColor="text1"/>
        </w:rPr>
        <w:t>”</w:t>
      </w:r>
      <w:r w:rsidRPr="001D1697">
        <w:rPr>
          <w:rFonts w:asciiTheme="majorHAnsi" w:hAnsiTheme="majorHAnsi"/>
          <w:color w:val="000000" w:themeColor="text1"/>
        </w:rPr>
        <w:t xml:space="preserve"> list the </w:t>
      </w:r>
      <w:r>
        <w:rPr>
          <w:rFonts w:asciiTheme="majorHAnsi" w:hAnsiTheme="majorHAnsi"/>
          <w:color w:val="000000" w:themeColor="text1"/>
        </w:rPr>
        <w:t xml:space="preserve">information for all case participants to include the </w:t>
      </w:r>
      <w:r w:rsidRPr="001D1697">
        <w:rPr>
          <w:rFonts w:asciiTheme="majorHAnsi" w:hAnsiTheme="majorHAnsi"/>
          <w:color w:val="000000" w:themeColor="text1"/>
        </w:rPr>
        <w:t>victim</w:t>
      </w:r>
      <w:r>
        <w:rPr>
          <w:rFonts w:asciiTheme="majorHAnsi" w:hAnsiTheme="majorHAnsi"/>
          <w:color w:val="000000" w:themeColor="text1"/>
        </w:rPr>
        <w:t>(s)</w:t>
      </w:r>
      <w:r w:rsidRPr="001D1697">
        <w:rPr>
          <w:rFonts w:asciiTheme="majorHAnsi" w:hAnsiTheme="majorHAnsi"/>
          <w:color w:val="000000" w:themeColor="text1"/>
        </w:rPr>
        <w:t xml:space="preserve">, the </w:t>
      </w:r>
      <w:r>
        <w:rPr>
          <w:rFonts w:asciiTheme="majorHAnsi" w:hAnsiTheme="majorHAnsi"/>
          <w:color w:val="000000" w:themeColor="text1"/>
        </w:rPr>
        <w:t>caretakers</w:t>
      </w:r>
      <w:r w:rsidRPr="001D1697">
        <w:rPr>
          <w:rFonts w:asciiTheme="majorHAnsi" w:hAnsiTheme="majorHAnsi"/>
          <w:color w:val="000000" w:themeColor="text1"/>
        </w:rPr>
        <w:t xml:space="preserve"> and</w:t>
      </w:r>
      <w:r>
        <w:rPr>
          <w:rFonts w:asciiTheme="majorHAnsi" w:hAnsiTheme="majorHAnsi"/>
          <w:color w:val="000000" w:themeColor="text1"/>
        </w:rPr>
        <w:t>,</w:t>
      </w:r>
      <w:r w:rsidRPr="001D1697">
        <w:rPr>
          <w:rFonts w:asciiTheme="majorHAnsi" w:hAnsiTheme="majorHAnsi"/>
          <w:color w:val="000000" w:themeColor="text1"/>
        </w:rPr>
        <w:t xml:space="preserve"> if appropriate</w:t>
      </w:r>
      <w:r>
        <w:rPr>
          <w:rFonts w:asciiTheme="majorHAnsi" w:hAnsiTheme="majorHAnsi"/>
          <w:color w:val="000000" w:themeColor="text1"/>
        </w:rPr>
        <w:t>,</w:t>
      </w:r>
      <w:r w:rsidRPr="001D1697">
        <w:rPr>
          <w:rFonts w:asciiTheme="majorHAnsi" w:hAnsiTheme="majorHAnsi"/>
          <w:color w:val="000000" w:themeColor="text1"/>
        </w:rPr>
        <w:t xml:space="preserve"> the non-caretaker perpetrator.  Add</w:t>
      </w:r>
      <w:r>
        <w:rPr>
          <w:rFonts w:asciiTheme="majorHAnsi" w:hAnsiTheme="majorHAnsi"/>
          <w:color w:val="000000" w:themeColor="text1"/>
        </w:rPr>
        <w:t xml:space="preserve"> an</w:t>
      </w:r>
      <w:r w:rsidRPr="001D1697">
        <w:rPr>
          <w:rFonts w:asciiTheme="majorHAnsi" w:hAnsiTheme="majorHAnsi"/>
          <w:color w:val="000000" w:themeColor="text1"/>
        </w:rPr>
        <w:t xml:space="preserve"> unknown</w:t>
      </w:r>
      <w:r>
        <w:rPr>
          <w:rFonts w:asciiTheme="majorHAnsi" w:hAnsiTheme="majorHAnsi"/>
          <w:color w:val="000000" w:themeColor="text1"/>
        </w:rPr>
        <w:t xml:space="preserve"> individual</w:t>
      </w:r>
      <w:r w:rsidRPr="001D1697">
        <w:rPr>
          <w:rFonts w:asciiTheme="majorHAnsi" w:hAnsiTheme="majorHAnsi"/>
          <w:color w:val="000000" w:themeColor="text1"/>
        </w:rPr>
        <w:t xml:space="preserve"> if there are allegations that a non-caretaker is the perpetrator and no name is known.</w:t>
      </w:r>
      <w:r w:rsidRPr="001D1697"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</w:p>
    <w:p w:rsidR="006B606B" w:rsidRPr="00605941" w:rsidRDefault="006B606B" w:rsidP="006B606B">
      <w:pPr>
        <w:pStyle w:val="ListParagraph"/>
        <w:numPr>
          <w:ilvl w:val="0"/>
          <w:numId w:val="1"/>
        </w:numPr>
        <w:tabs>
          <w:tab w:val="left" w:pos="4008"/>
        </w:tabs>
        <w:ind w:left="-180"/>
        <w:rPr>
          <w:rFonts w:asciiTheme="majorHAnsi" w:hAnsiTheme="majorHAnsi"/>
          <w:color w:val="000000" w:themeColor="text1"/>
        </w:rPr>
      </w:pPr>
      <w:r w:rsidRPr="00605941">
        <w:rPr>
          <w:rFonts w:asciiTheme="majorHAnsi" w:hAnsiTheme="majorHAnsi"/>
          <w:color w:val="000000" w:themeColor="text1"/>
        </w:rPr>
        <w:t>When entering the child’s information on the</w:t>
      </w:r>
      <w:r>
        <w:rPr>
          <w:rFonts w:asciiTheme="majorHAnsi" w:hAnsiTheme="majorHAnsi"/>
          <w:color w:val="000000" w:themeColor="text1"/>
        </w:rPr>
        <w:t>se screens</w:t>
      </w:r>
      <w:r w:rsidRPr="00605941">
        <w:rPr>
          <w:rFonts w:asciiTheme="majorHAnsi" w:hAnsiTheme="majorHAnsi"/>
          <w:color w:val="000000" w:themeColor="text1"/>
        </w:rPr>
        <w:t>, answer the human trafficking question by selecting “yes” indicating the child i</w:t>
      </w:r>
      <w:r>
        <w:rPr>
          <w:rFonts w:asciiTheme="majorHAnsi" w:hAnsiTheme="majorHAnsi"/>
          <w:color w:val="000000" w:themeColor="text1"/>
        </w:rPr>
        <w:t>s a victim of human trafficking:</w:t>
      </w:r>
    </w:p>
    <w:p w:rsidR="006B606B" w:rsidRDefault="006B606B" w:rsidP="006B606B">
      <w:pPr>
        <w:tabs>
          <w:tab w:val="left" w:pos="4008"/>
        </w:tabs>
        <w:ind w:left="-540"/>
        <w:rPr>
          <w:rFonts w:asciiTheme="majorHAnsi" w:hAnsiTheme="majorHAnsi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49024" behindDoc="1" locked="0" layoutInCell="1" allowOverlap="1" wp14:anchorId="41C825B3" wp14:editId="365B21EA">
            <wp:simplePos x="0" y="0"/>
            <wp:positionH relativeFrom="column">
              <wp:posOffset>-154988</wp:posOffset>
            </wp:positionH>
            <wp:positionV relativeFrom="paragraph">
              <wp:posOffset>100330</wp:posOffset>
            </wp:positionV>
            <wp:extent cx="5943600" cy="4654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06B" w:rsidRDefault="006B606B" w:rsidP="006B606B">
      <w:pPr>
        <w:rPr>
          <w:rFonts w:asciiTheme="majorHAnsi" w:hAnsiTheme="majorHAnsi"/>
        </w:rPr>
      </w:pPr>
    </w:p>
    <w:p w:rsidR="006B606B" w:rsidRDefault="006B606B" w:rsidP="006B606B">
      <w:pPr>
        <w:jc w:val="right"/>
        <w:rPr>
          <w:rFonts w:asciiTheme="majorHAnsi" w:hAnsiTheme="majorHAnsi"/>
        </w:rPr>
      </w:pPr>
    </w:p>
    <w:p w:rsidR="006B606B" w:rsidRDefault="006B606B" w:rsidP="006B606B">
      <w:pPr>
        <w:jc w:val="right"/>
        <w:rPr>
          <w:rFonts w:asciiTheme="majorHAnsi" w:hAnsiTheme="majorHAnsi"/>
        </w:rPr>
      </w:pPr>
    </w:p>
    <w:p w:rsidR="006B606B" w:rsidRDefault="006B606B" w:rsidP="006B606B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br/>
      </w:r>
    </w:p>
    <w:p w:rsidR="005339E4" w:rsidRDefault="005339E4" w:rsidP="006B606B">
      <w:pPr>
        <w:jc w:val="right"/>
        <w:rPr>
          <w:rFonts w:asciiTheme="majorHAnsi" w:hAnsiTheme="majorHAnsi"/>
        </w:rPr>
      </w:pPr>
    </w:p>
    <w:p w:rsidR="006B606B" w:rsidRDefault="006B606B" w:rsidP="006B606B">
      <w:pPr>
        <w:jc w:val="right"/>
        <w:rPr>
          <w:rFonts w:asciiTheme="majorHAnsi" w:hAnsiTheme="majorHAnsi"/>
        </w:rPr>
      </w:pPr>
    </w:p>
    <w:p w:rsidR="006B606B" w:rsidRDefault="006B606B" w:rsidP="006B606B">
      <w:pPr>
        <w:pStyle w:val="ListParagraph"/>
        <w:numPr>
          <w:ilvl w:val="0"/>
          <w:numId w:val="1"/>
        </w:numPr>
        <w:ind w:left="-18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</w:rPr>
        <w:lastRenderedPageBreak/>
        <w:drawing>
          <wp:anchor distT="0" distB="0" distL="114300" distR="114300" simplePos="0" relativeHeight="251660288" behindDoc="1" locked="0" layoutInCell="1" allowOverlap="1" wp14:anchorId="58010B39" wp14:editId="3B1865A5">
            <wp:simplePos x="0" y="0"/>
            <wp:positionH relativeFrom="column">
              <wp:posOffset>-113581</wp:posOffset>
            </wp:positionH>
            <wp:positionV relativeFrom="paragraph">
              <wp:posOffset>473075</wp:posOffset>
            </wp:positionV>
            <wp:extent cx="5563870" cy="257048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87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color w:val="000000" w:themeColor="text1"/>
        </w:rPr>
        <w:t>On the “Victim/</w:t>
      </w:r>
      <w:proofErr w:type="spellStart"/>
      <w:r>
        <w:rPr>
          <w:rFonts w:asciiTheme="majorHAnsi" w:hAnsiTheme="majorHAnsi"/>
          <w:color w:val="000000" w:themeColor="text1"/>
        </w:rPr>
        <w:t>Perp</w:t>
      </w:r>
      <w:proofErr w:type="spellEnd"/>
      <w:r>
        <w:rPr>
          <w:rFonts w:asciiTheme="majorHAnsi" w:hAnsiTheme="majorHAnsi"/>
          <w:color w:val="000000" w:themeColor="text1"/>
        </w:rPr>
        <w:t xml:space="preserve"> Pair Screen,” the SSW must enter exploitation for the CPS incident, in the “Program/Subprogram” field, when the parents/guardians are the “</w:t>
      </w:r>
      <w:r>
        <w:rPr>
          <w:rFonts w:asciiTheme="majorHAnsi" w:hAnsiTheme="majorHAnsi"/>
          <w:color w:val="000000" w:themeColor="text1"/>
        </w:rPr>
        <w:t>Caretaker/Alleged Perpetrator:</w:t>
      </w:r>
      <w:r>
        <w:rPr>
          <w:rFonts w:asciiTheme="majorHAnsi" w:hAnsiTheme="majorHAnsi"/>
          <w:color w:val="000000" w:themeColor="text1"/>
        </w:rPr>
        <w:t>”</w:t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</w:p>
    <w:p w:rsidR="006B606B" w:rsidRDefault="006B606B" w:rsidP="006B606B">
      <w:pPr>
        <w:pStyle w:val="ListParagraph"/>
        <w:numPr>
          <w:ilvl w:val="0"/>
          <w:numId w:val="1"/>
        </w:numPr>
        <w:ind w:left="-18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If there is a non-caretaker perpetrator of human trafficking, another CPS incident of exploitation must be entered with the non-caretaker as the “Caretaker/Alleged Perpetrator.</w:t>
      </w:r>
    </w:p>
    <w:p w:rsidR="006B606B" w:rsidRDefault="006B606B" w:rsidP="006B606B">
      <w:pPr>
        <w:ind w:left="360"/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ind w:left="-180"/>
        <w:rPr>
          <w:rFonts w:asciiTheme="majorHAnsi" w:hAnsiTheme="majorHAnsi"/>
          <w:color w:val="000000" w:themeColor="text1"/>
        </w:rPr>
      </w:pPr>
      <w:r w:rsidRPr="00D8173E">
        <w:rPr>
          <w:rFonts w:asciiTheme="majorHAnsi" w:hAnsiTheme="majorHAnsi"/>
          <w:color w:val="000000" w:themeColor="text1"/>
        </w:rPr>
        <w:t xml:space="preserve">*Human trafficking is the </w:t>
      </w:r>
      <w:r w:rsidRPr="006B606B">
        <w:rPr>
          <w:rFonts w:asciiTheme="majorHAnsi" w:hAnsiTheme="majorHAnsi"/>
          <w:b/>
          <w:color w:val="000000" w:themeColor="text1"/>
        </w:rPr>
        <w:t>ONLY</w:t>
      </w:r>
      <w:r w:rsidRPr="00D8173E">
        <w:rPr>
          <w:rFonts w:asciiTheme="majorHAnsi" w:hAnsiTheme="majorHAnsi"/>
          <w:color w:val="000000" w:themeColor="text1"/>
        </w:rPr>
        <w:t xml:space="preserve"> intake that will have an incident entered with a non-caretaker perpetrator.  </w:t>
      </w:r>
    </w:p>
    <w:p w:rsidR="006B606B" w:rsidRDefault="006B606B" w:rsidP="006B606B">
      <w:pPr>
        <w:ind w:left="-180"/>
        <w:rPr>
          <w:rFonts w:asciiTheme="majorHAnsi" w:hAnsiTheme="majorHAnsi"/>
          <w:color w:val="000000" w:themeColor="text1"/>
        </w:rPr>
      </w:pPr>
    </w:p>
    <w:p w:rsidR="006B606B" w:rsidRPr="00D8173E" w:rsidRDefault="006B606B" w:rsidP="006B606B">
      <w:pPr>
        <w:ind w:left="-180"/>
        <w:rPr>
          <w:rFonts w:asciiTheme="majorHAnsi" w:hAnsiTheme="majorHAnsi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-112143</wp:posOffset>
            </wp:positionH>
            <wp:positionV relativeFrom="paragraph">
              <wp:posOffset>3139</wp:posOffset>
            </wp:positionV>
            <wp:extent cx="5943600" cy="2890520"/>
            <wp:effectExtent l="0" t="0" r="0" b="0"/>
            <wp:wrapNone/>
            <wp:docPr id="5" name="Picture 5" descr="cid:image002.png@01CFB7CB.EB671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2.png@01CFB7CB.EB67184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5339E4" w:rsidRDefault="005339E4" w:rsidP="006B606B">
      <w:pPr>
        <w:rPr>
          <w:rFonts w:asciiTheme="majorHAnsi" w:hAnsiTheme="majorHAnsi"/>
          <w:color w:val="000000" w:themeColor="text1"/>
        </w:rPr>
      </w:pPr>
    </w:p>
    <w:p w:rsidR="005339E4" w:rsidRDefault="005339E4" w:rsidP="006B606B">
      <w:pPr>
        <w:rPr>
          <w:rFonts w:asciiTheme="majorHAnsi" w:hAnsiTheme="majorHAnsi"/>
          <w:color w:val="000000" w:themeColor="text1"/>
        </w:rPr>
      </w:pPr>
    </w:p>
    <w:p w:rsidR="005339E4" w:rsidRDefault="005339E4" w:rsidP="006B606B">
      <w:pPr>
        <w:rPr>
          <w:rFonts w:asciiTheme="majorHAnsi" w:hAnsiTheme="majorHAnsi"/>
          <w:color w:val="000000" w:themeColor="text1"/>
        </w:rPr>
      </w:pPr>
    </w:p>
    <w:p w:rsidR="005339E4" w:rsidRDefault="005339E4" w:rsidP="006B606B">
      <w:pPr>
        <w:rPr>
          <w:rFonts w:asciiTheme="majorHAnsi" w:hAnsiTheme="majorHAnsi"/>
          <w:color w:val="000000" w:themeColor="text1"/>
        </w:rPr>
      </w:pPr>
    </w:p>
    <w:p w:rsidR="006B606B" w:rsidRDefault="006B606B" w:rsidP="006B606B">
      <w:pPr>
        <w:pStyle w:val="ListParagraph"/>
        <w:numPr>
          <w:ilvl w:val="0"/>
          <w:numId w:val="1"/>
        </w:numPr>
        <w:ind w:left="-180"/>
        <w:rPr>
          <w:rFonts w:asciiTheme="majorHAnsi" w:hAnsiTheme="majorHAnsi"/>
          <w:color w:val="000000" w:themeColor="text1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3F3B9471" wp14:editId="6BBA8120">
            <wp:simplePos x="0" y="0"/>
            <wp:positionH relativeFrom="column">
              <wp:posOffset>-189045</wp:posOffset>
            </wp:positionH>
            <wp:positionV relativeFrom="paragraph">
              <wp:posOffset>473710</wp:posOffset>
            </wp:positionV>
            <wp:extent cx="5943600" cy="20878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D8E">
        <w:rPr>
          <w:rFonts w:asciiTheme="majorHAnsi" w:hAnsiTheme="majorHAnsi"/>
          <w:color w:val="000000" w:themeColor="text1"/>
        </w:rPr>
        <w:t xml:space="preserve">After entering all appropriate information into the </w:t>
      </w:r>
      <w:r>
        <w:rPr>
          <w:rFonts w:asciiTheme="majorHAnsi" w:hAnsiTheme="majorHAnsi"/>
          <w:color w:val="000000" w:themeColor="text1"/>
        </w:rPr>
        <w:t>“</w:t>
      </w:r>
      <w:r w:rsidRPr="003D5D8E">
        <w:rPr>
          <w:rFonts w:asciiTheme="majorHAnsi" w:hAnsiTheme="majorHAnsi"/>
          <w:color w:val="000000" w:themeColor="text1"/>
        </w:rPr>
        <w:t>Alleged Victim, Caretaker/Alleged Perpetrator and Incident Details</w:t>
      </w:r>
      <w:r>
        <w:rPr>
          <w:rFonts w:asciiTheme="majorHAnsi" w:hAnsiTheme="majorHAnsi"/>
          <w:color w:val="000000" w:themeColor="text1"/>
        </w:rPr>
        <w:t>”</w:t>
      </w:r>
      <w:r w:rsidRPr="003D5D8E">
        <w:rPr>
          <w:rFonts w:asciiTheme="majorHAnsi" w:hAnsiTheme="majorHAnsi"/>
          <w:color w:val="000000" w:themeColor="text1"/>
        </w:rPr>
        <w:t xml:space="preserve"> screen</w:t>
      </w:r>
      <w:r>
        <w:rPr>
          <w:rFonts w:asciiTheme="majorHAnsi" w:hAnsiTheme="majorHAnsi"/>
          <w:color w:val="000000" w:themeColor="text1"/>
        </w:rPr>
        <w:t>, and saving</w:t>
      </w:r>
      <w:r w:rsidRPr="003D5D8E">
        <w:rPr>
          <w:rFonts w:asciiTheme="majorHAnsi" w:hAnsiTheme="majorHAnsi"/>
          <w:color w:val="000000" w:themeColor="text1"/>
        </w:rPr>
        <w:t>, the</w:t>
      </w:r>
      <w:r>
        <w:rPr>
          <w:rFonts w:asciiTheme="majorHAnsi" w:hAnsiTheme="majorHAnsi"/>
          <w:color w:val="000000" w:themeColor="text1"/>
        </w:rPr>
        <w:t xml:space="preserve"> following screen will populate:</w:t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</w:p>
    <w:p w:rsidR="006B606B" w:rsidRPr="006B606B" w:rsidRDefault="006B606B" w:rsidP="006B606B">
      <w:pPr>
        <w:rPr>
          <w:rFonts w:asciiTheme="majorHAnsi" w:hAnsiTheme="majorHAnsi"/>
          <w:color w:val="000000" w:themeColor="text1"/>
        </w:rPr>
      </w:pP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</w:p>
    <w:p w:rsidR="006B606B" w:rsidRDefault="006B606B" w:rsidP="006B606B">
      <w:pPr>
        <w:pStyle w:val="ListParagraph"/>
        <w:numPr>
          <w:ilvl w:val="0"/>
          <w:numId w:val="1"/>
        </w:numPr>
        <w:ind w:left="-18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</w:rPr>
        <w:drawing>
          <wp:anchor distT="0" distB="0" distL="114300" distR="114300" simplePos="0" relativeHeight="251663360" behindDoc="1" locked="0" layoutInCell="1" allowOverlap="1" wp14:anchorId="50F925F6" wp14:editId="01321CD2">
            <wp:simplePos x="0" y="0"/>
            <wp:positionH relativeFrom="column">
              <wp:posOffset>-190500</wp:posOffset>
            </wp:positionH>
            <wp:positionV relativeFrom="paragraph">
              <wp:posOffset>614045</wp:posOffset>
            </wp:positionV>
            <wp:extent cx="5943600" cy="334708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4ACB">
        <w:rPr>
          <w:rFonts w:asciiTheme="majorHAnsi" w:hAnsiTheme="majorHAnsi"/>
          <w:color w:val="000000" w:themeColor="text1"/>
        </w:rPr>
        <w:t>In the</w:t>
      </w:r>
      <w:r>
        <w:rPr>
          <w:rFonts w:asciiTheme="majorHAnsi" w:hAnsiTheme="majorHAnsi"/>
          <w:color w:val="000000" w:themeColor="text1"/>
        </w:rPr>
        <w:t xml:space="preserve"> “Individual R</w:t>
      </w:r>
      <w:r w:rsidRPr="00A34ACB">
        <w:rPr>
          <w:rFonts w:asciiTheme="majorHAnsi" w:hAnsiTheme="majorHAnsi"/>
          <w:color w:val="000000" w:themeColor="text1"/>
        </w:rPr>
        <w:t>elationship</w:t>
      </w:r>
      <w:r>
        <w:rPr>
          <w:rFonts w:asciiTheme="majorHAnsi" w:hAnsiTheme="majorHAnsi"/>
          <w:color w:val="000000" w:themeColor="text1"/>
        </w:rPr>
        <w:t>s”</w:t>
      </w:r>
      <w:r w:rsidRPr="00A34ACB">
        <w:rPr>
          <w:rFonts w:asciiTheme="majorHAnsi" w:hAnsiTheme="majorHAnsi"/>
          <w:color w:val="000000" w:themeColor="text1"/>
        </w:rPr>
        <w:t xml:space="preserve"> screen, indicate </w:t>
      </w:r>
      <w:r>
        <w:rPr>
          <w:rFonts w:asciiTheme="majorHAnsi" w:hAnsiTheme="majorHAnsi"/>
          <w:color w:val="000000" w:themeColor="text1"/>
        </w:rPr>
        <w:t>the relationship between the child and each perpetrator.  If there is a non-caretaker perpetrator, select “non-relative” or “unkno</w:t>
      </w:r>
      <w:r>
        <w:rPr>
          <w:rFonts w:asciiTheme="majorHAnsi" w:hAnsiTheme="majorHAnsi"/>
          <w:color w:val="000000" w:themeColor="text1"/>
        </w:rPr>
        <w:t>wn” for the relationship type:</w:t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</w:p>
    <w:p w:rsidR="006B606B" w:rsidRPr="006B606B" w:rsidRDefault="006B606B" w:rsidP="006B606B">
      <w:pPr>
        <w:ind w:left="-540"/>
        <w:rPr>
          <w:rFonts w:asciiTheme="majorHAnsi" w:hAnsiTheme="majorHAnsi"/>
          <w:color w:val="000000" w:themeColor="text1"/>
        </w:rPr>
      </w:pP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</w:p>
    <w:p w:rsidR="005339E4" w:rsidRDefault="005339E4" w:rsidP="006B606B">
      <w:pPr>
        <w:ind w:left="-540"/>
        <w:rPr>
          <w:rFonts w:asciiTheme="majorHAnsi" w:hAnsiTheme="majorHAnsi"/>
          <w:b/>
          <w:color w:val="000000" w:themeColor="text1"/>
        </w:rPr>
      </w:pPr>
    </w:p>
    <w:p w:rsidR="006B606B" w:rsidRDefault="006B606B" w:rsidP="006B606B">
      <w:pPr>
        <w:ind w:left="-540"/>
        <w:rPr>
          <w:rFonts w:asciiTheme="majorHAnsi" w:hAnsiTheme="majorHAnsi"/>
          <w:b/>
          <w:color w:val="000000" w:themeColor="text1"/>
        </w:rPr>
      </w:pPr>
      <w:r w:rsidRPr="0081082F">
        <w:rPr>
          <w:rFonts w:asciiTheme="majorHAnsi" w:hAnsiTheme="majorHAnsi"/>
          <w:b/>
          <w:color w:val="000000" w:themeColor="text1"/>
        </w:rPr>
        <w:t>Entry of the ADT:</w:t>
      </w:r>
    </w:p>
    <w:p w:rsidR="006B606B" w:rsidRDefault="006B606B" w:rsidP="006B606B">
      <w:pPr>
        <w:rPr>
          <w:rFonts w:asciiTheme="majorHAnsi" w:hAnsiTheme="majorHAnsi"/>
          <w:b/>
          <w:color w:val="000000" w:themeColor="text1"/>
        </w:rPr>
      </w:pPr>
    </w:p>
    <w:p w:rsidR="006B606B" w:rsidRDefault="006B606B" w:rsidP="006B606B">
      <w:pPr>
        <w:pStyle w:val="ListParagraph"/>
        <w:numPr>
          <w:ilvl w:val="0"/>
          <w:numId w:val="6"/>
        </w:numPr>
        <w:ind w:left="-18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b/>
          <w:noProof/>
          <w:color w:val="000000" w:themeColor="text1"/>
        </w:rPr>
        <w:drawing>
          <wp:anchor distT="0" distB="0" distL="114300" distR="114300" simplePos="0" relativeHeight="251664384" behindDoc="1" locked="0" layoutInCell="1" allowOverlap="1" wp14:anchorId="2FF235E6" wp14:editId="7A0A75C5">
            <wp:simplePos x="0" y="0"/>
            <wp:positionH relativeFrom="column">
              <wp:posOffset>-164465</wp:posOffset>
            </wp:positionH>
            <wp:positionV relativeFrom="paragraph">
              <wp:posOffset>422275</wp:posOffset>
            </wp:positionV>
            <wp:extent cx="5857240" cy="10699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46D5">
        <w:rPr>
          <w:rFonts w:asciiTheme="majorHAnsi" w:hAnsiTheme="majorHAnsi"/>
          <w:color w:val="000000" w:themeColor="text1"/>
        </w:rPr>
        <w:t xml:space="preserve">Under the Maltreatment screens, in the Exploitation panel, choose “Victim of human trafficking” for either caretaker or non-caretaker: </w:t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</w:p>
    <w:p w:rsidR="006B606B" w:rsidRDefault="006B606B" w:rsidP="006B606B">
      <w:pPr>
        <w:pStyle w:val="ListParagraph"/>
        <w:numPr>
          <w:ilvl w:val="0"/>
          <w:numId w:val="6"/>
        </w:numPr>
        <w:ind w:left="-180"/>
        <w:rPr>
          <w:rFonts w:asciiTheme="majorHAnsi" w:hAnsiTheme="majorHAnsi"/>
          <w:color w:val="000000" w:themeColor="text1"/>
        </w:rPr>
      </w:pPr>
      <w:r w:rsidRPr="00F741E6">
        <w:rPr>
          <w:rFonts w:asciiTheme="majorHAnsi" w:hAnsiTheme="majorHAnsi"/>
          <w:color w:val="000000" w:themeColor="text1"/>
        </w:rPr>
        <w:t>Changes have been made to the “Determination” field</w:t>
      </w:r>
      <w:r>
        <w:rPr>
          <w:rFonts w:asciiTheme="majorHAnsi" w:hAnsiTheme="majorHAnsi"/>
          <w:color w:val="000000" w:themeColor="text1"/>
        </w:rPr>
        <w:t xml:space="preserve"> in the</w:t>
      </w:r>
      <w:r w:rsidRPr="00F741E6">
        <w:rPr>
          <w:rFonts w:asciiTheme="majorHAnsi" w:hAnsiTheme="majorHAnsi"/>
          <w:color w:val="000000" w:themeColor="text1"/>
        </w:rPr>
        <w:t xml:space="preserve"> “Assessment Results”</w:t>
      </w:r>
      <w:r>
        <w:rPr>
          <w:rFonts w:asciiTheme="majorHAnsi" w:hAnsiTheme="majorHAnsi"/>
          <w:color w:val="000000" w:themeColor="text1"/>
        </w:rPr>
        <w:t xml:space="preserve"> screen</w:t>
      </w:r>
      <w:r w:rsidRPr="00F741E6">
        <w:rPr>
          <w:rFonts w:asciiTheme="majorHAnsi" w:hAnsiTheme="majorHAnsi"/>
          <w:color w:val="000000" w:themeColor="text1"/>
        </w:rPr>
        <w:t xml:space="preserve">.  Two new values have been added: </w:t>
      </w:r>
    </w:p>
    <w:p w:rsidR="006B606B" w:rsidRDefault="006B606B" w:rsidP="006B606B">
      <w:pPr>
        <w:pStyle w:val="ListParagraph"/>
        <w:numPr>
          <w:ilvl w:val="1"/>
          <w:numId w:val="1"/>
        </w:numPr>
        <w:ind w:left="450"/>
        <w:rPr>
          <w:rFonts w:asciiTheme="majorHAnsi" w:hAnsiTheme="majorHAnsi"/>
          <w:color w:val="000000" w:themeColor="text1"/>
        </w:rPr>
      </w:pPr>
      <w:r w:rsidRPr="00F741E6">
        <w:rPr>
          <w:rFonts w:asciiTheme="majorHAnsi" w:hAnsiTheme="majorHAnsi"/>
          <w:color w:val="000000" w:themeColor="text1"/>
        </w:rPr>
        <w:t>“Human Trafficking Confirmed</w:t>
      </w:r>
      <w:r>
        <w:rPr>
          <w:rFonts w:asciiTheme="majorHAnsi" w:hAnsiTheme="majorHAnsi"/>
          <w:color w:val="000000" w:themeColor="text1"/>
        </w:rPr>
        <w:t>;</w:t>
      </w:r>
      <w:r w:rsidRPr="00F741E6">
        <w:rPr>
          <w:rFonts w:asciiTheme="majorHAnsi" w:hAnsiTheme="majorHAnsi"/>
          <w:color w:val="000000" w:themeColor="text1"/>
        </w:rPr>
        <w:t xml:space="preserve">” and </w:t>
      </w:r>
    </w:p>
    <w:p w:rsidR="006B606B" w:rsidRDefault="006B606B" w:rsidP="006B606B">
      <w:pPr>
        <w:pStyle w:val="ListParagraph"/>
        <w:numPr>
          <w:ilvl w:val="1"/>
          <w:numId w:val="1"/>
        </w:numPr>
        <w:ind w:left="450"/>
        <w:rPr>
          <w:rFonts w:asciiTheme="majorHAnsi" w:hAnsiTheme="majorHAnsi"/>
          <w:color w:val="000000" w:themeColor="text1"/>
        </w:rPr>
      </w:pPr>
      <w:r w:rsidRPr="00F741E6">
        <w:rPr>
          <w:rFonts w:asciiTheme="majorHAnsi" w:hAnsiTheme="majorHAnsi"/>
          <w:color w:val="000000" w:themeColor="text1"/>
        </w:rPr>
        <w:t xml:space="preserve">“Human Trafficking Not Confirmed.”  </w:t>
      </w:r>
      <w:r>
        <w:rPr>
          <w:rFonts w:asciiTheme="majorHAnsi" w:hAnsiTheme="majorHAnsi"/>
          <w:color w:val="000000" w:themeColor="text1"/>
        </w:rPr>
        <w:br/>
      </w:r>
    </w:p>
    <w:p w:rsidR="006B606B" w:rsidRPr="00F741E6" w:rsidRDefault="006B606B" w:rsidP="006B606B">
      <w:pPr>
        <w:pStyle w:val="ListParagraph"/>
        <w:ind w:left="-18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If the report is involving a non-caretaker, the SSW ch</w:t>
      </w:r>
      <w:r w:rsidR="005339E4">
        <w:rPr>
          <w:rFonts w:asciiTheme="majorHAnsi" w:hAnsiTheme="majorHAnsi"/>
          <w:color w:val="000000" w:themeColor="text1"/>
        </w:rPr>
        <w:t>ooses one of these two options:</w:t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noProof/>
          <w:color w:val="000000" w:themeColor="text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331470</wp:posOffset>
            </wp:positionV>
            <wp:extent cx="5425440" cy="290703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440" cy="290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  <w:r w:rsidR="005339E4">
        <w:rPr>
          <w:rFonts w:asciiTheme="majorHAnsi" w:hAnsiTheme="majorHAnsi"/>
          <w:color w:val="000000" w:themeColor="text1"/>
        </w:rPr>
        <w:br/>
      </w:r>
    </w:p>
    <w:p w:rsidR="006B606B" w:rsidRPr="00F741E6" w:rsidRDefault="005339E4" w:rsidP="006B606B">
      <w:pPr>
        <w:pStyle w:val="ListParagraph"/>
        <w:numPr>
          <w:ilvl w:val="0"/>
          <w:numId w:val="6"/>
        </w:numPr>
        <w:ind w:left="-18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</w:rPr>
        <w:lastRenderedPageBreak/>
        <w:drawing>
          <wp:anchor distT="0" distB="0" distL="114300" distR="114300" simplePos="0" relativeHeight="251666432" behindDoc="1" locked="0" layoutInCell="1" allowOverlap="1" wp14:anchorId="423067EC" wp14:editId="560F972F">
            <wp:simplePos x="0" y="0"/>
            <wp:positionH relativeFrom="column">
              <wp:posOffset>-155575</wp:posOffset>
            </wp:positionH>
            <wp:positionV relativeFrom="paragraph">
              <wp:posOffset>412115</wp:posOffset>
            </wp:positionV>
            <wp:extent cx="5546725" cy="296735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725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06B">
        <w:rPr>
          <w:rFonts w:asciiTheme="majorHAnsi" w:hAnsiTheme="majorHAnsi"/>
          <w:color w:val="000000" w:themeColor="text1"/>
        </w:rPr>
        <w:t xml:space="preserve">For non-caretaker reports, once the “Determination” field has been chosen, </w:t>
      </w:r>
      <w:r w:rsidR="006B606B" w:rsidRPr="00F741E6">
        <w:rPr>
          <w:rFonts w:asciiTheme="majorHAnsi" w:hAnsiTheme="majorHAnsi"/>
          <w:color w:val="000000" w:themeColor="text1"/>
        </w:rPr>
        <w:t xml:space="preserve">the </w:t>
      </w:r>
      <w:r w:rsidR="006B606B">
        <w:rPr>
          <w:rFonts w:asciiTheme="majorHAnsi" w:hAnsiTheme="majorHAnsi"/>
          <w:color w:val="000000" w:themeColor="text1"/>
        </w:rPr>
        <w:t>SSW selects</w:t>
      </w:r>
      <w:r w:rsidR="006B606B" w:rsidRPr="00F741E6">
        <w:rPr>
          <w:rFonts w:asciiTheme="majorHAnsi" w:hAnsiTheme="majorHAnsi"/>
          <w:color w:val="000000" w:themeColor="text1"/>
        </w:rPr>
        <w:t xml:space="preserve"> </w:t>
      </w:r>
      <w:r w:rsidR="006B606B">
        <w:rPr>
          <w:rFonts w:asciiTheme="majorHAnsi" w:hAnsiTheme="majorHAnsi"/>
          <w:color w:val="000000" w:themeColor="text1"/>
        </w:rPr>
        <w:t>“Human Trafficking non caretaker” in the “A</w:t>
      </w:r>
      <w:r w:rsidR="006B606B">
        <w:rPr>
          <w:rFonts w:asciiTheme="majorHAnsi" w:hAnsiTheme="majorHAnsi"/>
          <w:color w:val="000000" w:themeColor="text1"/>
        </w:rPr>
        <w:t>lleged Perpetrator Role” field:</w:t>
      </w:r>
      <w:r w:rsidR="006B606B" w:rsidRPr="00F741E6">
        <w:rPr>
          <w:rFonts w:asciiTheme="majorHAnsi" w:hAnsiTheme="majorHAnsi"/>
          <w:color w:val="000000" w:themeColor="text1"/>
        </w:rPr>
        <w:t xml:space="preserve"> </w:t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</w:p>
    <w:p w:rsidR="006B606B" w:rsidRDefault="005339E4" w:rsidP="005339E4">
      <w:pPr>
        <w:pStyle w:val="ListParagraph"/>
        <w:numPr>
          <w:ilvl w:val="0"/>
          <w:numId w:val="6"/>
        </w:numPr>
        <w:ind w:left="-180"/>
        <w:rPr>
          <w:rFonts w:asciiTheme="majorHAnsi" w:hAnsiTheme="majorHAnsi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27C4F43F" wp14:editId="49DAD686">
            <wp:simplePos x="0" y="0"/>
            <wp:positionH relativeFrom="column">
              <wp:posOffset>-158378</wp:posOffset>
            </wp:positionH>
            <wp:positionV relativeFrom="paragraph">
              <wp:posOffset>430841</wp:posOffset>
            </wp:positionV>
            <wp:extent cx="5943600" cy="3139440"/>
            <wp:effectExtent l="0" t="0" r="0" b="0"/>
            <wp:wrapNone/>
            <wp:docPr id="7" name="Picture 7" descr="cid:image006.jpg@01CFD193.F0407E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6.jpg@01CFD193.F0407EB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color w:val="000000" w:themeColor="text1"/>
        </w:rPr>
        <w:t>For a caretaker report, the SSW choose</w:t>
      </w:r>
      <w:r>
        <w:rPr>
          <w:rFonts w:asciiTheme="majorHAnsi" w:hAnsiTheme="majorHAnsi"/>
          <w:color w:val="000000" w:themeColor="text1"/>
        </w:rPr>
        <w:t>s</w:t>
      </w:r>
      <w:r>
        <w:rPr>
          <w:rFonts w:asciiTheme="majorHAnsi" w:hAnsiTheme="majorHAnsi"/>
          <w:color w:val="000000" w:themeColor="text1"/>
        </w:rPr>
        <w:t xml:space="preserve"> any option </w:t>
      </w:r>
      <w:r w:rsidRPr="009E34E0">
        <w:rPr>
          <w:rFonts w:asciiTheme="majorHAnsi" w:hAnsiTheme="majorHAnsi"/>
          <w:b/>
          <w:color w:val="000000" w:themeColor="text1"/>
        </w:rPr>
        <w:t>EXCEPT</w:t>
      </w:r>
      <w:r>
        <w:rPr>
          <w:rFonts w:asciiTheme="majorHAnsi" w:hAnsiTheme="majorHAnsi"/>
          <w:color w:val="000000" w:themeColor="text1"/>
        </w:rPr>
        <w:t xml:space="preserve"> “Human Trafficking Confirmed” or “Human Trafficking Not Confirmed” in the “Determination” field:  </w:t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 w:rsidR="006B606B">
        <w:rPr>
          <w:rFonts w:asciiTheme="majorHAnsi" w:hAnsiTheme="majorHAnsi"/>
          <w:color w:val="000000" w:themeColor="text1"/>
        </w:rPr>
        <w:br/>
      </w:r>
    </w:p>
    <w:p w:rsidR="006B606B" w:rsidRDefault="006B606B" w:rsidP="006B606B">
      <w:pPr>
        <w:rPr>
          <w:rFonts w:asciiTheme="majorHAnsi" w:hAnsiTheme="majorHAnsi"/>
          <w:color w:val="000000" w:themeColor="text1"/>
        </w:rPr>
      </w:pPr>
    </w:p>
    <w:p w:rsidR="006B606B" w:rsidRPr="006B606B" w:rsidRDefault="006B606B" w:rsidP="006B606B">
      <w:pPr>
        <w:rPr>
          <w:rFonts w:asciiTheme="majorHAnsi" w:hAnsiTheme="majorHAnsi"/>
          <w:color w:val="000000" w:themeColor="text1"/>
        </w:rPr>
      </w:pP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br/>
      </w:r>
    </w:p>
    <w:p w:rsidR="006B606B" w:rsidRPr="006B606B" w:rsidRDefault="006B606B" w:rsidP="006B606B">
      <w:pPr>
        <w:pStyle w:val="ListParagraph"/>
        <w:ind w:left="-180"/>
        <w:rPr>
          <w:rFonts w:asciiTheme="majorHAnsi" w:hAnsiTheme="majorHAnsi"/>
          <w:color w:val="000000" w:themeColor="text1"/>
        </w:rPr>
      </w:pPr>
      <w:r w:rsidRPr="006B606B">
        <w:rPr>
          <w:rFonts w:asciiTheme="majorHAnsi" w:hAnsiTheme="majorHAnsi"/>
          <w:color w:val="000000" w:themeColor="text1"/>
        </w:rPr>
        <w:br/>
      </w:r>
    </w:p>
    <w:p w:rsidR="006B606B" w:rsidRPr="006B606B" w:rsidRDefault="006B606B" w:rsidP="006B606B">
      <w:pPr>
        <w:rPr>
          <w:rFonts w:asciiTheme="majorHAnsi" w:hAnsiTheme="majorHAnsi"/>
          <w:color w:val="000000" w:themeColor="text1"/>
        </w:rPr>
      </w:pPr>
      <w:r w:rsidRPr="006B606B">
        <w:rPr>
          <w:rFonts w:asciiTheme="majorHAnsi" w:hAnsiTheme="majorHAnsi"/>
          <w:color w:val="000000" w:themeColor="text1"/>
        </w:rPr>
        <w:br/>
      </w:r>
      <w:r w:rsidRPr="006B606B">
        <w:rPr>
          <w:rFonts w:asciiTheme="majorHAnsi" w:hAnsiTheme="majorHAnsi"/>
          <w:color w:val="000000" w:themeColor="text1"/>
        </w:rPr>
        <w:t xml:space="preserve">      </w:t>
      </w:r>
    </w:p>
    <w:p w:rsidR="006B606B" w:rsidRDefault="006B606B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</w:p>
    <w:p w:rsidR="005339E4" w:rsidRDefault="005339E4" w:rsidP="006B606B">
      <w:pPr>
        <w:rPr>
          <w:rFonts w:asciiTheme="majorHAnsi" w:hAnsiTheme="majorHAnsi"/>
        </w:rPr>
      </w:pPr>
      <w:r>
        <w:rPr>
          <w:rFonts w:asciiTheme="majorHAnsi" w:hAnsiTheme="majorHAnsi"/>
        </w:rPr>
        <w:br/>
      </w:r>
    </w:p>
    <w:p w:rsidR="005339E4" w:rsidRDefault="005339E4" w:rsidP="005339E4">
      <w:pPr>
        <w:pStyle w:val="ListParagraph"/>
        <w:numPr>
          <w:ilvl w:val="0"/>
          <w:numId w:val="6"/>
        </w:numPr>
        <w:ind w:left="-18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lastRenderedPageBreak/>
        <w:t>Once the “Determination” field has been chosen, the SSW completes the “Alleged Perpetrator Role” field:</w:t>
      </w:r>
    </w:p>
    <w:p w:rsidR="005339E4" w:rsidRDefault="005339E4" w:rsidP="006B606B">
      <w:pPr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6AA77528" wp14:editId="3546752B">
            <wp:simplePos x="0" y="0"/>
            <wp:positionH relativeFrom="column">
              <wp:posOffset>-138430</wp:posOffset>
            </wp:positionH>
            <wp:positionV relativeFrom="paragraph">
              <wp:posOffset>82550</wp:posOffset>
            </wp:positionV>
            <wp:extent cx="5943600" cy="2854960"/>
            <wp:effectExtent l="0" t="0" r="0" b="0"/>
            <wp:wrapNone/>
            <wp:docPr id="4" name="Picture 4" descr="cid:image005.jpg@01CFC388.BCB5B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5.jpg@01CFC388.BCB5BFB0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</w:p>
    <w:p w:rsidR="005339E4" w:rsidRDefault="005339E4" w:rsidP="006B606B">
      <w:pPr>
        <w:rPr>
          <w:rFonts w:asciiTheme="majorHAnsi" w:hAnsiTheme="majorHAnsi"/>
        </w:rPr>
      </w:pPr>
      <w:r>
        <w:rPr>
          <w:rFonts w:asciiTheme="majorHAnsi" w:hAnsiTheme="majorHAnsi"/>
        </w:rPr>
        <w:br/>
      </w:r>
    </w:p>
    <w:p w:rsidR="005339E4" w:rsidRDefault="005339E4" w:rsidP="005339E4">
      <w:pPr>
        <w:pStyle w:val="ListParagraph"/>
        <w:numPr>
          <w:ilvl w:val="0"/>
          <w:numId w:val="6"/>
        </w:numPr>
        <w:ind w:left="-180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</w:rPr>
        <w:drawing>
          <wp:anchor distT="0" distB="0" distL="114300" distR="114300" simplePos="0" relativeHeight="251667456" behindDoc="1" locked="0" layoutInCell="1" allowOverlap="1" wp14:anchorId="519C5320" wp14:editId="752DC0EC">
            <wp:simplePos x="0" y="0"/>
            <wp:positionH relativeFrom="column">
              <wp:posOffset>-184150</wp:posOffset>
            </wp:positionH>
            <wp:positionV relativeFrom="paragraph">
              <wp:posOffset>583565</wp:posOffset>
            </wp:positionV>
            <wp:extent cx="5934710" cy="223393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23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39E4">
        <w:rPr>
          <w:rFonts w:asciiTheme="majorHAnsi" w:hAnsiTheme="majorHAnsi"/>
          <w:color w:val="000000" w:themeColor="text1"/>
        </w:rPr>
        <w:t xml:space="preserve">If the SSW attempts to choose “Human Trafficking Confirmed” or “Human Trafficking Not Confirmed” in the “Determination” field and then choose a caretaker as the alleged perpetrator, the following alert will appear:  </w:t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br/>
      </w:r>
      <w:r w:rsidRPr="005339E4"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lastRenderedPageBreak/>
        <w:br/>
      </w:r>
    </w:p>
    <w:p w:rsidR="005339E4" w:rsidRDefault="005339E4" w:rsidP="005339E4">
      <w:pPr>
        <w:pStyle w:val="ListParagraph"/>
        <w:numPr>
          <w:ilvl w:val="0"/>
          <w:numId w:val="6"/>
        </w:numPr>
        <w:ind w:left="-180"/>
        <w:rPr>
          <w:rFonts w:asciiTheme="majorHAnsi" w:hAnsiTheme="majorHAnsi"/>
          <w:color w:val="000000" w:themeColor="text1"/>
        </w:rPr>
      </w:pPr>
      <w:r w:rsidRPr="00CE50AF">
        <w:rPr>
          <w:rFonts w:asciiTheme="majorHAnsi" w:hAnsiTheme="majorHAnsi"/>
          <w:color w:val="000000" w:themeColor="text1"/>
        </w:rPr>
        <w:t xml:space="preserve">After entering the appropriate information into the “Assessment Results” screen, and saving, the </w:t>
      </w:r>
      <w:r>
        <w:rPr>
          <w:rFonts w:asciiTheme="majorHAnsi" w:hAnsiTheme="majorHAnsi"/>
          <w:color w:val="000000" w:themeColor="text1"/>
        </w:rPr>
        <w:t>following screen will populate:</w:t>
      </w:r>
      <w:r w:rsidRPr="005339E4">
        <w:rPr>
          <w:noProof/>
        </w:rPr>
        <w:t xml:space="preserve"> </w:t>
      </w:r>
    </w:p>
    <w:p w:rsidR="005339E4" w:rsidRDefault="005339E4" w:rsidP="005339E4">
      <w:pPr>
        <w:rPr>
          <w:rFonts w:asciiTheme="majorHAnsi" w:hAnsiTheme="majorHAnsi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56060947" wp14:editId="409ECC5F">
            <wp:simplePos x="0" y="0"/>
            <wp:positionH relativeFrom="column">
              <wp:posOffset>18115</wp:posOffset>
            </wp:positionH>
            <wp:positionV relativeFrom="paragraph">
              <wp:posOffset>29678</wp:posOffset>
            </wp:positionV>
            <wp:extent cx="5494655" cy="271970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46" t="22706" r="28302" b="38001"/>
                    <a:stretch/>
                  </pic:blipFill>
                  <pic:spPr bwMode="auto">
                    <a:xfrm>
                      <a:off x="0" y="0"/>
                      <a:ext cx="5494655" cy="2719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9E4" w:rsidRDefault="005339E4" w:rsidP="005339E4">
      <w:pPr>
        <w:rPr>
          <w:rFonts w:asciiTheme="majorHAnsi" w:hAnsiTheme="majorHAnsi"/>
          <w:color w:val="000000" w:themeColor="text1"/>
        </w:rPr>
      </w:pPr>
    </w:p>
    <w:p w:rsidR="005339E4" w:rsidRDefault="005339E4" w:rsidP="005339E4">
      <w:pPr>
        <w:rPr>
          <w:rFonts w:asciiTheme="majorHAnsi" w:hAnsiTheme="majorHAnsi"/>
          <w:color w:val="000000" w:themeColor="text1"/>
        </w:rPr>
      </w:pPr>
    </w:p>
    <w:p w:rsidR="005339E4" w:rsidRDefault="005339E4" w:rsidP="005339E4">
      <w:pPr>
        <w:rPr>
          <w:rFonts w:asciiTheme="majorHAnsi" w:hAnsiTheme="majorHAnsi"/>
          <w:color w:val="000000" w:themeColor="text1"/>
        </w:rPr>
      </w:pPr>
    </w:p>
    <w:p w:rsidR="005339E4" w:rsidRDefault="005339E4" w:rsidP="005339E4">
      <w:pPr>
        <w:rPr>
          <w:rFonts w:asciiTheme="majorHAnsi" w:hAnsiTheme="majorHAnsi"/>
          <w:color w:val="000000" w:themeColor="text1"/>
        </w:rPr>
      </w:pPr>
    </w:p>
    <w:p w:rsidR="005339E4" w:rsidRPr="005339E4" w:rsidRDefault="005339E4" w:rsidP="005339E4">
      <w:pPr>
        <w:rPr>
          <w:rFonts w:asciiTheme="majorHAnsi" w:hAnsiTheme="majorHAnsi"/>
          <w:color w:val="000000" w:themeColor="text1"/>
        </w:rPr>
      </w:pPr>
    </w:p>
    <w:p w:rsidR="005339E4" w:rsidRPr="005339E4" w:rsidRDefault="005339E4" w:rsidP="005339E4">
      <w:pPr>
        <w:pStyle w:val="ListParagraph"/>
        <w:rPr>
          <w:rFonts w:asciiTheme="majorHAnsi" w:hAnsiTheme="majorHAnsi"/>
        </w:rPr>
      </w:pPr>
    </w:p>
    <w:sectPr w:rsidR="005339E4" w:rsidRPr="005339E4" w:rsidSect="005339E4">
      <w:headerReference w:type="first" r:id="rId24"/>
      <w:pgSz w:w="12240" w:h="15840"/>
      <w:pgMar w:top="1440" w:right="1152" w:bottom="144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06B" w:rsidRDefault="006B606B" w:rsidP="006B606B">
      <w:r>
        <w:separator/>
      </w:r>
    </w:p>
  </w:endnote>
  <w:endnote w:type="continuationSeparator" w:id="0">
    <w:p w:rsidR="006B606B" w:rsidRDefault="006B606B" w:rsidP="006B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06B" w:rsidRDefault="006B606B" w:rsidP="006B606B">
      <w:r>
        <w:separator/>
      </w:r>
    </w:p>
  </w:footnote>
  <w:footnote w:type="continuationSeparator" w:id="0">
    <w:p w:rsidR="006B606B" w:rsidRDefault="006B606B" w:rsidP="006B6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06B" w:rsidRPr="006B606B" w:rsidRDefault="006B606B" w:rsidP="006B606B">
    <w:pPr>
      <w:jc w:val="center"/>
      <w:rPr>
        <w:b/>
        <w:color w:val="000000" w:themeColor="text1"/>
      </w:rPr>
    </w:pPr>
    <w:r w:rsidRPr="00C42A8D">
      <w:rPr>
        <w:b/>
        <w:color w:val="000000" w:themeColor="text1"/>
      </w:rPr>
      <w:t>TWIST Entry of Exploitation (Hu</w:t>
    </w:r>
    <w:r>
      <w:rPr>
        <w:b/>
        <w:color w:val="000000" w:themeColor="text1"/>
      </w:rPr>
      <w:t>man Trafficking Related) Reports</w:t>
    </w:r>
  </w:p>
  <w:p w:rsidR="006B606B" w:rsidRDefault="006B60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50C"/>
    <w:multiLevelType w:val="hybridMultilevel"/>
    <w:tmpl w:val="B9B61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E0100"/>
    <w:multiLevelType w:val="hybridMultilevel"/>
    <w:tmpl w:val="54245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00A47"/>
    <w:multiLevelType w:val="hybridMultilevel"/>
    <w:tmpl w:val="C1346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67801"/>
    <w:multiLevelType w:val="hybridMultilevel"/>
    <w:tmpl w:val="3F9A6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53157"/>
    <w:multiLevelType w:val="hybridMultilevel"/>
    <w:tmpl w:val="0C080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271C2"/>
    <w:multiLevelType w:val="hybridMultilevel"/>
    <w:tmpl w:val="D096A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15C2E"/>
    <w:multiLevelType w:val="hybridMultilevel"/>
    <w:tmpl w:val="3640A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0E0CA1"/>
    <w:multiLevelType w:val="hybridMultilevel"/>
    <w:tmpl w:val="087E4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76D04"/>
    <w:multiLevelType w:val="hybridMultilevel"/>
    <w:tmpl w:val="F3B2B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CB513C"/>
    <w:multiLevelType w:val="hybridMultilevel"/>
    <w:tmpl w:val="CCDA3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6B"/>
    <w:rsid w:val="00064519"/>
    <w:rsid w:val="00155E3C"/>
    <w:rsid w:val="00180FC6"/>
    <w:rsid w:val="001F0DFE"/>
    <w:rsid w:val="00285CFC"/>
    <w:rsid w:val="003F4A1A"/>
    <w:rsid w:val="004623CA"/>
    <w:rsid w:val="004F0DD4"/>
    <w:rsid w:val="005176D7"/>
    <w:rsid w:val="005339E4"/>
    <w:rsid w:val="006B606B"/>
    <w:rsid w:val="007E03D0"/>
    <w:rsid w:val="0093040C"/>
    <w:rsid w:val="00A37EA5"/>
    <w:rsid w:val="00AB4F20"/>
    <w:rsid w:val="00BB6AA3"/>
    <w:rsid w:val="00C36C69"/>
    <w:rsid w:val="00E82451"/>
    <w:rsid w:val="00EB1698"/>
    <w:rsid w:val="00F847AB"/>
    <w:rsid w:val="00F9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06B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0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06B"/>
  </w:style>
  <w:style w:type="paragraph" w:styleId="Footer">
    <w:name w:val="footer"/>
    <w:basedOn w:val="Normal"/>
    <w:link w:val="FooterChar"/>
    <w:uiPriority w:val="99"/>
    <w:unhideWhenUsed/>
    <w:rsid w:val="006B60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06B"/>
  </w:style>
  <w:style w:type="paragraph" w:styleId="ListParagraph">
    <w:name w:val="List Paragraph"/>
    <w:basedOn w:val="Normal"/>
    <w:uiPriority w:val="34"/>
    <w:qFormat/>
    <w:rsid w:val="006B60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60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0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06B"/>
    <w:rPr>
      <w:rFonts w:ascii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0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0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06B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0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06B"/>
  </w:style>
  <w:style w:type="paragraph" w:styleId="Footer">
    <w:name w:val="footer"/>
    <w:basedOn w:val="Normal"/>
    <w:link w:val="FooterChar"/>
    <w:uiPriority w:val="99"/>
    <w:unhideWhenUsed/>
    <w:rsid w:val="006B60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06B"/>
  </w:style>
  <w:style w:type="paragraph" w:styleId="ListParagraph">
    <w:name w:val="List Paragraph"/>
    <w:basedOn w:val="Normal"/>
    <w:uiPriority w:val="34"/>
    <w:qFormat/>
    <w:rsid w:val="006B60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60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0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06B"/>
    <w:rPr>
      <w:rFonts w:ascii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0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0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cid:image005.jpg@01CFC388.BCB5BFB0" TargetMode="External"/><Relationship Id="rId7" Type="http://schemas.openxmlformats.org/officeDocument/2006/relationships/endnotes" Target="endnotes.xml"/><Relationship Id="rId12" Type="http://schemas.openxmlformats.org/officeDocument/2006/relationships/image" Target="cid:image002.png@01CFB7CB.EB671840" TargetMode="External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jpeg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cid:image006.jpg@01CFD193.F0407EB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4947298419AA49AB3BE09F10B23F6D" ma:contentTypeVersion="14" ma:contentTypeDescription="Create a new document." ma:contentTypeScope="" ma:versionID="27acfa162f6b83336dec3e521760c8d9">
  <xsd:schema xmlns:xsd="http://www.w3.org/2001/XMLSchema" xmlns:xs="http://www.w3.org/2001/XMLSchema" xmlns:p="http://schemas.microsoft.com/office/2006/metadata/properties" xmlns:ns1="http://schemas.microsoft.com/sharepoint/v3" xmlns:ns2="69ea8ea5-a0c5-48fd-9c4d-b77c57417ff0" targetNamespace="http://schemas.microsoft.com/office/2006/metadata/properties" ma:root="true" ma:fieldsID="c0449c1601c3fb4f5d328c948f15cbd3" ns1:_="" ns2:_="">
    <xsd:import namespace="http://schemas.microsoft.com/sharepoint/v3"/>
    <xsd:import namespace="69ea8ea5-a0c5-48fd-9c4d-b77c57417ff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opFor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a8ea5-a0c5-48fd-9c4d-b77c57417ff0" elementFormDefault="qualified">
    <xsd:import namespace="http://schemas.microsoft.com/office/2006/documentManagement/types"/>
    <xsd:import namespace="http://schemas.microsoft.com/office/infopath/2007/PartnerControls"/>
    <xsd:element name="sopFormTags" ma:index="9" nillable="true" ma:displayName="Form Tags" ma:list="{31a23525-d785-421f-bbcf-d2f839a13d64}" ma:internalName="sopFormTag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  <sopFormTags xmlns="69ea8ea5-a0c5-48fd-9c4d-b77c57417ff0">
      <Value>5</Value>
    </sopFormTags>
  </documentManagement>
</p:properties>
</file>

<file path=customXml/itemProps1.xml><?xml version="1.0" encoding="utf-8"?>
<ds:datastoreItem xmlns:ds="http://schemas.openxmlformats.org/officeDocument/2006/customXml" ds:itemID="{3F1DE22B-6E0E-4D16-A360-C4F538B343AD}"/>
</file>

<file path=customXml/itemProps2.xml><?xml version="1.0" encoding="utf-8"?>
<ds:datastoreItem xmlns:ds="http://schemas.openxmlformats.org/officeDocument/2006/customXml" ds:itemID="{3CF6CD4E-5DD9-46E0-A20D-3E76C138734F}"/>
</file>

<file path=customXml/itemProps3.xml><?xml version="1.0" encoding="utf-8"?>
<ds:datastoreItem xmlns:ds="http://schemas.openxmlformats.org/officeDocument/2006/customXml" ds:itemID="{9B4C085B-39A7-4834-8E31-A478205B97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Cabinet for Health and Family Services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TWIST Entry of Exploitation (Human Trafficking Related) Reports</dc:title>
  <dc:creator>sarah.cooper</dc:creator>
  <cp:lastModifiedBy>sarah.cooper</cp:lastModifiedBy>
  <cp:revision>2</cp:revision>
  <dcterms:created xsi:type="dcterms:W3CDTF">2014-09-16T13:59:00Z</dcterms:created>
  <dcterms:modified xsi:type="dcterms:W3CDTF">2014-09-16T14:24:00Z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0x010100604947298419AA49AB3BE09F10B23F6D</vt:lpwstr>
  </property>
</Properties>
</file>